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04" w:rsidRDefault="006E4604" w:rsidP="00E74EEE">
      <w:pPr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1177882A" wp14:editId="31AF75B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F6B03">
        <w:rPr>
          <w:rFonts w:ascii="Calibri" w:hAnsi="Calibri" w:cs="Times New Roman"/>
          <w:b/>
        </w:rPr>
        <w:t xml:space="preserve">                              </w:t>
      </w:r>
      <w:r w:rsidR="006A12B0" w:rsidRPr="006A12B0">
        <w:rPr>
          <w:rFonts w:ascii="Calibri" w:hAnsi="Calibri" w:cs="Times New Roman"/>
          <w:b/>
        </w:rPr>
        <w:t>23</w:t>
      </w:r>
      <w:r>
        <w:rPr>
          <w:rFonts w:ascii="Calibri" w:hAnsi="Calibri" w:cs="Times New Roman"/>
          <w:b/>
        </w:rPr>
        <w:t>.</w:t>
      </w:r>
      <w:r w:rsidR="00FF6B03">
        <w:rPr>
          <w:rFonts w:ascii="Calibri" w:hAnsi="Calibri" w:cs="Times New Roman"/>
          <w:b/>
        </w:rPr>
        <w:t>03</w:t>
      </w:r>
      <w:r w:rsidR="000929E5">
        <w:rPr>
          <w:rFonts w:ascii="Calibri" w:hAnsi="Calibri" w:cs="Times New Roman"/>
          <w:b/>
        </w:rPr>
        <w:t>.2022</w:t>
      </w:r>
    </w:p>
    <w:p w:rsidR="006E4604" w:rsidRP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C65FA9" w:rsidRPr="00D81B88" w:rsidRDefault="007B1F3C" w:rsidP="00727225">
      <w:pPr>
        <w:ind w:firstLine="708"/>
        <w:jc w:val="both"/>
        <w:rPr>
          <w:sz w:val="28"/>
          <w:szCs w:val="28"/>
        </w:rPr>
      </w:pPr>
      <w:r w:rsidRPr="00D81B88">
        <w:rPr>
          <w:sz w:val="28"/>
          <w:szCs w:val="28"/>
        </w:rPr>
        <w:t>В УПРАВЛЕНИИ РОСРЕЕСТРА ПО РО</w:t>
      </w:r>
      <w:r w:rsidR="00154A4D" w:rsidRPr="00D81B88">
        <w:rPr>
          <w:sz w:val="28"/>
          <w:szCs w:val="28"/>
        </w:rPr>
        <w:t>С</w:t>
      </w:r>
      <w:r w:rsidRPr="00D81B88">
        <w:rPr>
          <w:sz w:val="28"/>
          <w:szCs w:val="28"/>
        </w:rPr>
        <w:t xml:space="preserve">ТОВСКОЙ ОБЛАСТИ </w:t>
      </w:r>
      <w:r w:rsidR="006A12B0" w:rsidRPr="00D81B88">
        <w:rPr>
          <w:sz w:val="28"/>
          <w:szCs w:val="28"/>
        </w:rPr>
        <w:t>ПРОВЕЛИ</w:t>
      </w:r>
      <w:r w:rsidRPr="00D81B88">
        <w:rPr>
          <w:sz w:val="28"/>
          <w:szCs w:val="28"/>
        </w:rPr>
        <w:t xml:space="preserve"> ЗАСЕДАНИЕ АПЕЛЛЯЦИОННОЙ КОМИССИИ</w:t>
      </w:r>
    </w:p>
    <w:p w:rsidR="00D81B88" w:rsidRPr="00D81B88" w:rsidRDefault="00D81B88" w:rsidP="000929E5">
      <w:pPr>
        <w:spacing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D81B88">
        <w:rPr>
          <w:rFonts w:cs="Arial"/>
          <w:color w:val="000000"/>
          <w:sz w:val="28"/>
          <w:szCs w:val="28"/>
          <w:shd w:val="clear" w:color="auto" w:fill="FFFFFF"/>
        </w:rPr>
        <w:t xml:space="preserve">22 марта в Управлении </w:t>
      </w:r>
      <w:proofErr w:type="spellStart"/>
      <w:r w:rsidRPr="00D81B88">
        <w:rPr>
          <w:rFonts w:cs="Arial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81B88">
        <w:rPr>
          <w:rFonts w:cs="Arial"/>
          <w:color w:val="000000"/>
          <w:sz w:val="28"/>
          <w:szCs w:val="28"/>
          <w:shd w:val="clear" w:color="auto" w:fill="FFFFFF"/>
        </w:rPr>
        <w:t xml:space="preserve"> по Ростовской области состоялось очередное заседание апелляционной комиссии 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</w:t>
      </w:r>
    </w:p>
    <w:p w:rsidR="00D81B88" w:rsidRPr="00D81B88" w:rsidRDefault="00D81B88" w:rsidP="00D81B88">
      <w:pPr>
        <w:spacing w:after="0"/>
        <w:ind w:firstLine="540"/>
        <w:jc w:val="both"/>
        <w:rPr>
          <w:rFonts w:cs="Arial"/>
          <w:color w:val="000000"/>
          <w:sz w:val="28"/>
          <w:szCs w:val="28"/>
        </w:rPr>
      </w:pPr>
      <w:r w:rsidRPr="00D81B88">
        <w:rPr>
          <w:rFonts w:cs="Arial"/>
          <w:color w:val="000000"/>
          <w:sz w:val="28"/>
          <w:szCs w:val="28"/>
          <w:shd w:val="clear" w:color="auto" w:fill="FFFFFF"/>
        </w:rPr>
        <w:t xml:space="preserve">В составе комиссии участвовали заместитель руководителя Управления </w:t>
      </w:r>
      <w:proofErr w:type="spellStart"/>
      <w:r w:rsidRPr="00D81B88">
        <w:rPr>
          <w:rFonts w:cs="Arial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81B88">
        <w:rPr>
          <w:rFonts w:cs="Arial"/>
          <w:color w:val="000000"/>
          <w:sz w:val="28"/>
          <w:szCs w:val="28"/>
          <w:shd w:val="clear" w:color="auto" w:fill="FFFFFF"/>
        </w:rPr>
        <w:t xml:space="preserve"> по Ростовской области, председатель апелляционной комиссии Е.В. </w:t>
      </w:r>
      <w:proofErr w:type="spellStart"/>
      <w:r w:rsidRPr="00D81B88">
        <w:rPr>
          <w:rFonts w:cs="Arial"/>
          <w:color w:val="000000"/>
          <w:sz w:val="28"/>
          <w:szCs w:val="28"/>
          <w:shd w:val="clear" w:color="auto" w:fill="FFFFFF"/>
        </w:rPr>
        <w:t>Кубрак</w:t>
      </w:r>
      <w:proofErr w:type="spellEnd"/>
      <w:r w:rsidRPr="00D81B88">
        <w:rPr>
          <w:rFonts w:cs="Arial"/>
          <w:color w:val="000000"/>
          <w:sz w:val="28"/>
          <w:szCs w:val="28"/>
          <w:shd w:val="clear" w:color="auto" w:fill="FFFFFF"/>
        </w:rPr>
        <w:t xml:space="preserve">, начальник геодезического отдела МУП «БТИ» г. Батайска, заместитель председателя апелляционной комиссии Е.В. Грязнова, начальник отдела регистрации арестов Управления </w:t>
      </w:r>
      <w:proofErr w:type="spellStart"/>
      <w:r w:rsidRPr="00D81B88">
        <w:rPr>
          <w:rFonts w:cs="Arial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81B88">
        <w:rPr>
          <w:rFonts w:cs="Arial"/>
          <w:color w:val="000000"/>
          <w:sz w:val="28"/>
          <w:szCs w:val="28"/>
          <w:shd w:val="clear" w:color="auto" w:fill="FFFFFF"/>
        </w:rPr>
        <w:t xml:space="preserve"> по Ростовской области, секретарь апелляционной комиссии Е.В. Цыганкова, заместитель начальника отдела обработки документов и обеспечения учетных действий № 1 филиала ФГБУ «ФКП </w:t>
      </w:r>
      <w:proofErr w:type="spellStart"/>
      <w:r w:rsidRPr="00D81B88">
        <w:rPr>
          <w:rFonts w:cs="Arial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81B88">
        <w:rPr>
          <w:rFonts w:cs="Arial"/>
          <w:color w:val="000000"/>
          <w:sz w:val="28"/>
          <w:szCs w:val="28"/>
          <w:shd w:val="clear" w:color="auto" w:fill="FFFFFF"/>
        </w:rPr>
        <w:t>» по Ростовской области М.С. Полищук, заместитель генерального директора ООО «Гео-Дон» Т.В. Суровикина, директора ООО «Октябрьский кадастровый центр» К.Н. Дьяченко.</w:t>
      </w:r>
    </w:p>
    <w:p w:rsidR="000929E5" w:rsidRPr="00D81B88" w:rsidRDefault="00D81B88" w:rsidP="00D81B88">
      <w:pPr>
        <w:spacing w:after="0"/>
        <w:ind w:firstLine="540"/>
        <w:jc w:val="both"/>
        <w:rPr>
          <w:color w:val="000000"/>
          <w:sz w:val="28"/>
          <w:szCs w:val="28"/>
        </w:rPr>
      </w:pPr>
      <w:r w:rsidRPr="00D81B88">
        <w:rPr>
          <w:rFonts w:cs="Arial"/>
          <w:color w:val="000000"/>
          <w:sz w:val="28"/>
          <w:szCs w:val="28"/>
          <w:shd w:val="clear" w:color="auto" w:fill="FFFFFF"/>
        </w:rPr>
        <w:t>На заседании было рассмотрено 4 заявления. По 3 из них приняты решения об отклонении, рассмотрение 1 заявлений прекращено.</w:t>
      </w:r>
    </w:p>
    <w:p w:rsidR="00D81B88" w:rsidRDefault="00D81B88" w:rsidP="006E4604">
      <w:pPr>
        <w:spacing w:after="0"/>
        <w:ind w:firstLine="540"/>
        <w:jc w:val="right"/>
        <w:rPr>
          <w:sz w:val="24"/>
          <w:szCs w:val="24"/>
          <w:lang w:eastAsia="ru-RU"/>
        </w:rPr>
      </w:pPr>
    </w:p>
    <w:p w:rsidR="004F6AF1" w:rsidRDefault="004F6AF1" w:rsidP="004F6A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4F6AF1" w:rsidRPr="004F6AF1" w:rsidRDefault="004F6AF1" w:rsidP="004F6AF1">
      <w:pPr>
        <w:ind w:firstLine="708"/>
        <w:jc w:val="both"/>
        <w:rPr>
          <w:sz w:val="24"/>
          <w:szCs w:val="24"/>
        </w:rPr>
      </w:pPr>
    </w:p>
    <w:p w:rsidR="004F6AF1" w:rsidRPr="004F6AF1" w:rsidRDefault="004F6AF1" w:rsidP="004F6AF1">
      <w:pPr>
        <w:ind w:firstLine="708"/>
        <w:jc w:val="both"/>
        <w:rPr>
          <w:sz w:val="24"/>
          <w:szCs w:val="24"/>
        </w:rPr>
      </w:pPr>
      <w:r w:rsidRPr="004F6AF1">
        <w:rPr>
          <w:sz w:val="24"/>
          <w:szCs w:val="24"/>
        </w:rPr>
        <w:t xml:space="preserve">Пресс-служба Управления </w:t>
      </w:r>
      <w:proofErr w:type="spellStart"/>
      <w:r w:rsidRPr="004F6AF1">
        <w:rPr>
          <w:sz w:val="24"/>
          <w:szCs w:val="24"/>
        </w:rPr>
        <w:t>Росреестра</w:t>
      </w:r>
      <w:proofErr w:type="spellEnd"/>
      <w:r w:rsidRPr="004F6AF1">
        <w:rPr>
          <w:sz w:val="24"/>
          <w:szCs w:val="24"/>
        </w:rPr>
        <w:t xml:space="preserve"> по Ростовской области</w:t>
      </w:r>
    </w:p>
    <w:p w:rsidR="004F6AF1" w:rsidRPr="004F6AF1" w:rsidRDefault="004F6AF1" w:rsidP="004F6AF1">
      <w:pPr>
        <w:ind w:firstLine="708"/>
        <w:jc w:val="both"/>
        <w:rPr>
          <w:sz w:val="24"/>
          <w:szCs w:val="24"/>
        </w:rPr>
      </w:pPr>
      <w:r w:rsidRPr="004F6AF1">
        <w:rPr>
          <w:sz w:val="24"/>
          <w:szCs w:val="24"/>
        </w:rPr>
        <w:t>Татьяна Фатеева</w:t>
      </w:r>
    </w:p>
    <w:p w:rsidR="004F6AF1" w:rsidRPr="004F6AF1" w:rsidRDefault="004F6AF1" w:rsidP="004F6AF1">
      <w:pPr>
        <w:ind w:firstLine="708"/>
        <w:jc w:val="both"/>
        <w:rPr>
          <w:sz w:val="24"/>
          <w:szCs w:val="24"/>
        </w:rPr>
      </w:pPr>
      <w:r w:rsidRPr="004F6AF1">
        <w:rPr>
          <w:sz w:val="24"/>
          <w:szCs w:val="24"/>
        </w:rPr>
        <w:t>8-938-169-55-69</w:t>
      </w:r>
    </w:p>
    <w:p w:rsidR="004F6AF1" w:rsidRPr="004F6AF1" w:rsidRDefault="004F6AF1" w:rsidP="004F6AF1">
      <w:pPr>
        <w:ind w:firstLine="708"/>
        <w:jc w:val="both"/>
        <w:rPr>
          <w:sz w:val="24"/>
          <w:szCs w:val="24"/>
        </w:rPr>
      </w:pPr>
      <w:r w:rsidRPr="004F6AF1">
        <w:rPr>
          <w:sz w:val="24"/>
          <w:szCs w:val="24"/>
        </w:rPr>
        <w:t>FateevaTA@r61.rosreestr.ru</w:t>
      </w:r>
    </w:p>
    <w:p w:rsidR="006E4604" w:rsidRPr="00154A4D" w:rsidRDefault="004F6AF1" w:rsidP="00654EFE">
      <w:pPr>
        <w:ind w:firstLine="708"/>
        <w:jc w:val="both"/>
        <w:rPr>
          <w:sz w:val="24"/>
          <w:szCs w:val="24"/>
        </w:rPr>
      </w:pPr>
      <w:r w:rsidRPr="004F6AF1">
        <w:rPr>
          <w:sz w:val="24"/>
          <w:szCs w:val="24"/>
        </w:rPr>
        <w:t>www.rosreestr.gov.ru</w:t>
      </w:r>
      <w:bookmarkStart w:id="0" w:name="_GoBack"/>
      <w:bookmarkEnd w:id="0"/>
    </w:p>
    <w:p w:rsidR="007B1F3C" w:rsidRDefault="007B1F3C" w:rsidP="007B1F3C">
      <w:pPr>
        <w:ind w:firstLine="708"/>
        <w:jc w:val="both"/>
      </w:pPr>
    </w:p>
    <w:sectPr w:rsidR="007B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0F"/>
    <w:rsid w:val="000429CA"/>
    <w:rsid w:val="000929E5"/>
    <w:rsid w:val="00154A4D"/>
    <w:rsid w:val="002D3692"/>
    <w:rsid w:val="00463E39"/>
    <w:rsid w:val="004C2668"/>
    <w:rsid w:val="004F6AF1"/>
    <w:rsid w:val="0056670F"/>
    <w:rsid w:val="00654EFE"/>
    <w:rsid w:val="006A12B0"/>
    <w:rsid w:val="006E4604"/>
    <w:rsid w:val="00727225"/>
    <w:rsid w:val="007B1F3C"/>
    <w:rsid w:val="007B3226"/>
    <w:rsid w:val="00821F7F"/>
    <w:rsid w:val="00826549"/>
    <w:rsid w:val="0089591A"/>
    <w:rsid w:val="00975276"/>
    <w:rsid w:val="00977D67"/>
    <w:rsid w:val="00B33F4F"/>
    <w:rsid w:val="00C65FA9"/>
    <w:rsid w:val="00D01044"/>
    <w:rsid w:val="00D81B88"/>
    <w:rsid w:val="00DD1ACD"/>
    <w:rsid w:val="00E74EEE"/>
    <w:rsid w:val="00E97592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F773-3EE8-410C-A553-0C7403F9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31</cp:revision>
  <cp:lastPrinted>2022-03-24T12:55:00Z</cp:lastPrinted>
  <dcterms:created xsi:type="dcterms:W3CDTF">2021-08-05T08:55:00Z</dcterms:created>
  <dcterms:modified xsi:type="dcterms:W3CDTF">2022-03-24T12:56:00Z</dcterms:modified>
</cp:coreProperties>
</file>